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18A5C"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 w14:paraId="5B51D083">
      <w:pPr>
        <w:spacing w:line="6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广东省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律师协会</w:t>
      </w:r>
      <w:r>
        <w:rPr>
          <w:rFonts w:hint="eastAsia" w:ascii="方正小标宋简体" w:eastAsia="方正小标宋简体"/>
          <w:sz w:val="44"/>
          <w:szCs w:val="44"/>
        </w:rPr>
        <w:t>涉外律师事务所库</w:t>
      </w:r>
    </w:p>
    <w:p w14:paraId="581F9283">
      <w:pPr>
        <w:spacing w:line="68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在线申报指引</w:t>
      </w:r>
    </w:p>
    <w:p w14:paraId="4BB0145D">
      <w:pPr>
        <w:spacing w:line="560" w:lineRule="exact"/>
        <w:rPr>
          <w:rFonts w:ascii="仿宋_GB2312" w:eastAsia="仿宋_GB2312"/>
          <w:sz w:val="32"/>
          <w:szCs w:val="32"/>
        </w:rPr>
      </w:pPr>
    </w:p>
    <w:p w14:paraId="6C184220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律师协会</w:t>
      </w:r>
      <w:r>
        <w:rPr>
          <w:rFonts w:hint="eastAsia" w:ascii="仿宋_GB2312" w:eastAsia="仿宋_GB2312"/>
          <w:sz w:val="32"/>
          <w:szCs w:val="32"/>
        </w:rPr>
        <w:t>涉外律师事务所库采取线上申报的形式进行，操作指引如下：</w:t>
      </w:r>
    </w:p>
    <w:p w14:paraId="6419CF6E">
      <w:pPr>
        <w:spacing w:line="560" w:lineRule="exact"/>
        <w:ind w:firstLine="640" w:firstLineChars="200"/>
        <w:rPr>
          <w:rFonts w:ascii="黑体" w:hAnsi="黑体" w:eastAsia="黑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第一步：登录广东</w:t>
      </w: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涉外</w:t>
      </w: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法律服务网，仔细阅读申报通知，明确申报条件。</w:t>
      </w:r>
    </w:p>
    <w:p w14:paraId="4BB08753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网址：https://gdfrls.com/</w:t>
      </w:r>
    </w:p>
    <w:p w14:paraId="2F06E90A">
      <w:pPr>
        <w:ind w:firstLine="640" w:firstLineChars="200"/>
        <w:rPr>
          <w:rFonts w:ascii="仿宋_GB2312" w:eastAsia="仿宋_GB2312"/>
          <w:sz w:val="32"/>
          <w:szCs w:val="32"/>
        </w:rPr>
      </w:pPr>
    </w:p>
    <w:p w14:paraId="373E39D3"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800225" cy="1800225"/>
            <wp:effectExtent l="0" t="0" r="9525" b="9525"/>
            <wp:docPr id="4" name="图片 4" descr="6770c5e7764aedc86530413745d5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70c5e7764aedc86530413745d5f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5D42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</w:p>
    <w:p w14:paraId="021AC679">
      <w:pPr>
        <w:spacing w:line="360" w:lineRule="auto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38165" cy="3730625"/>
            <wp:effectExtent l="0" t="0" r="635" b="3175"/>
            <wp:docPr id="2" name="图片 2" descr="7c07cf08ab55d2cd21fcd04d99518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07cf08ab55d2cd21fcd04d99518f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C68E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1702FD26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 w14:paraId="4A756C89"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6" name="图片 6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CEC0"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或点击通知右侧的申报通道。</w:t>
      </w:r>
    </w:p>
    <w:p w14:paraId="118CD425"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128135" cy="3527425"/>
            <wp:effectExtent l="0" t="0" r="5715" b="15875"/>
            <wp:docPr id="5" name="图片 5" descr="b1a1d922b5ab8f791435b79bd9a88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a1d922b5ab8f791435b79bd9a889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771D4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7D888402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217CC7F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 w14:paraId="6045E696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 w14:paraId="0DD70E14">
      <w:pPr>
        <w:numPr>
          <w:ilvl w:val="-1"/>
          <w:numId w:val="0"/>
        </w:num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并进入第四步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”修改账号密码，详见下文P29）。</w:t>
      </w:r>
    </w:p>
    <w:p w14:paraId="227B2D14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8955" cy="5400040"/>
            <wp:effectExtent l="0" t="0" r="10795" b="10160"/>
            <wp:docPr id="8" name="图片 8" descr="173431065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31065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458B">
      <w:pPr>
        <w:spacing w:line="560" w:lineRule="exact"/>
        <w:ind w:firstLine="0" w:firstLineChars="0"/>
        <w:jc w:val="center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0FF5B692">
      <w:pPr>
        <w:spacing w:line="560" w:lineRule="exact"/>
        <w:ind w:firstLine="640" w:firstLineChars="20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</w:pPr>
    </w:p>
    <w:p w14:paraId="0E7C89F6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广东省律师事务所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 w14:paraId="69F631A8">
      <w:pPr>
        <w:jc w:val="center"/>
      </w:pPr>
      <w:r>
        <w:drawing>
          <wp:inline distT="0" distB="0" distL="114300" distR="114300">
            <wp:extent cx="4694555" cy="5400040"/>
            <wp:effectExtent l="0" t="0" r="10795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043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33691E9A">
      <w:pPr>
        <w:ind w:firstLine="640" w:firstLineChars="200"/>
        <w:jc w:val="left"/>
        <w:rPr>
          <w:rFonts w:hint="eastAsia" w:ascii="仿宋_GB2312" w:eastAsia="仿宋_GB2312"/>
          <w:sz w:val="32"/>
          <w:szCs w:val="32"/>
          <w:highlight w:val="none"/>
        </w:rPr>
      </w:pPr>
    </w:p>
    <w:p w14:paraId="4D0F3C49">
      <w:pPr>
        <w:ind w:firstLine="640" w:firstLineChars="200"/>
        <w:jc w:val="left"/>
        <w:rPr>
          <w:rFonts w:hint="eastAsia"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温馨提示：由于各邮箱设置的拦截情况不同，验证码邮件有可能被拦截至垃圾箱。</w:t>
      </w:r>
    </w:p>
    <w:p w14:paraId="2C7ADD61"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3760470" cy="3599815"/>
            <wp:effectExtent l="0" t="0" r="11430" b="635"/>
            <wp:docPr id="10" name="图片 10" descr="c791b797f9e271faffb18e42affa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791b797f9e271faffb18e42affa1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5E09">
      <w:pPr>
        <w:jc w:val="center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highlight w:val="none"/>
        </w:rPr>
        <w:t>范例：验证码邮件）</w:t>
      </w:r>
    </w:p>
    <w:p w14:paraId="296E251D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793AF8D8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1D73D781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4522A6A2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70A6CCE6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27060C0C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3C79D7C4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36B51866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12AF5056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14EE2A42"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 w14:paraId="7602B21A"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 w14:paraId="16FE4D7F">
      <w:pPr>
        <w:spacing w:line="240" w:lineRule="auto"/>
        <w:ind w:firstLine="640" w:firstLineChars="200"/>
        <w:rPr>
          <w:rFonts w:hint="eastAsia" w:ascii="黑体" w:hAnsi="黑体" w:eastAsia="黑体" w:cs="宋体"/>
          <w:color w:val="FF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  <w:lang w:val="en-US" w:eastAsia="zh-CN"/>
        </w:rPr>
        <w:t>1.点击绿色申报通道，进入申报通知页面。</w:t>
      </w:r>
    </w:p>
    <w:p w14:paraId="2F7F2882"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3594100"/>
            <wp:effectExtent l="0" t="0" r="6985" b="6350"/>
            <wp:docPr id="19" name="图片 19" descr="d97e33bc6c7743081caa0fbe135d8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97e33bc6c7743081caa0fbe135d8c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7B1E"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2.点击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通知右侧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申报通道，进入涉外律师事务所库申报页面。</w:t>
      </w:r>
    </w:p>
    <w:p w14:paraId="53C0B22F"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1335" cy="3083560"/>
            <wp:effectExtent l="0" t="0" r="18415" b="2540"/>
            <wp:docPr id="12" name="图片 12" descr="b77a3499b15088830676de18b79b4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77a3499b15088830676de18b79b4f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9A62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</w:rPr>
        <w:t>进入信息填报界面，填写信息。</w:t>
      </w:r>
    </w:p>
    <w:p w14:paraId="47DF3C17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 w14:paraId="5B6A11FB">
      <w:pPr>
        <w:spacing w:line="360" w:lineRule="auto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860" cy="6609715"/>
            <wp:effectExtent l="0" t="0" r="8890" b="635"/>
            <wp:docPr id="3" name="图片 3" descr="律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律所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30C0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55A922FD">
      <w:pPr>
        <w:spacing w:line="360" w:lineRule="auto"/>
        <w:ind w:firstLine="420" w:firstLineChars="200"/>
        <w:jc w:val="both"/>
        <w:rPr>
          <w:rFonts w:hint="eastAsia"/>
        </w:rPr>
      </w:pPr>
    </w:p>
    <w:p w14:paraId="7DFCE964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4670" cy="6701155"/>
            <wp:effectExtent l="0" t="0" r="508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700F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5046BE6E">
      <w:pPr>
        <w:jc w:val="center"/>
        <w:rPr>
          <w:rFonts w:ascii="仿宋_GB2312" w:eastAsia="仿宋_GB2312"/>
          <w:sz w:val="32"/>
          <w:szCs w:val="32"/>
        </w:rPr>
      </w:pPr>
    </w:p>
    <w:p w14:paraId="615515D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5305" cy="4649470"/>
            <wp:effectExtent l="0" t="0" r="4445" b="177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D09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361616F0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2765" cy="5554980"/>
            <wp:effectExtent l="0" t="0" r="6985" b="762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86FD8">
      <w:pPr>
        <w:widowControl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</w:t>
      </w:r>
    </w:p>
    <w:p w14:paraId="49806FD0">
      <w:pPr>
        <w:widowControl/>
        <w:jc w:val="center"/>
      </w:pPr>
      <w:r>
        <w:drawing>
          <wp:inline distT="0" distB="0" distL="114300" distR="114300">
            <wp:extent cx="5626100" cy="6120130"/>
            <wp:effectExtent l="0" t="0" r="12700" b="1397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00A8">
      <w:pPr>
        <w:widowControl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五</w:t>
      </w:r>
      <w:r>
        <w:rPr>
          <w:rFonts w:hint="eastAsia" w:ascii="仿宋_GB2312" w:eastAsia="仿宋_GB2312"/>
          <w:sz w:val="32"/>
          <w:szCs w:val="32"/>
        </w:rPr>
        <w:t>）</w:t>
      </w:r>
    </w:p>
    <w:p w14:paraId="0AF22FE5">
      <w:pPr>
        <w:widowControl/>
        <w:jc w:val="center"/>
        <w:rPr>
          <w:rFonts w:ascii="仿宋_GB2312" w:eastAsia="仿宋_GB2312"/>
          <w:sz w:val="32"/>
          <w:szCs w:val="32"/>
        </w:rPr>
      </w:pPr>
    </w:p>
    <w:p w14:paraId="3F86FC02">
      <w:pPr>
        <w:jc w:val="center"/>
        <w:rPr>
          <w:rFonts w:hint="eastAsia" w:ascii="仿宋_GB2312" w:eastAsia="仿宋_GB2312"/>
          <w:sz w:val="32"/>
          <w:szCs w:val="32"/>
        </w:rPr>
      </w:pPr>
    </w:p>
    <w:p w14:paraId="02671184">
      <w:pPr>
        <w:jc w:val="center"/>
        <w:rPr>
          <w:rFonts w:hint="eastAsia" w:ascii="仿宋_GB2312" w:eastAsia="仿宋_GB2312"/>
          <w:sz w:val="32"/>
          <w:szCs w:val="32"/>
        </w:rPr>
      </w:pPr>
    </w:p>
    <w:p w14:paraId="7C79A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仿宋_GB2312" w:eastAsia="仿宋_GB2312"/>
          <w:sz w:val="32"/>
          <w:szCs w:val="32"/>
        </w:rPr>
      </w:pPr>
    </w:p>
    <w:p w14:paraId="37462F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5525" cy="1769745"/>
            <wp:effectExtent l="0" t="0" r="9525" b="1905"/>
            <wp:wrapTopAndBottom/>
            <wp:docPr id="1" name="图片 1" descr="C:\Users\User\Pictures\QQ浏览器截图\律所资料填报界面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Pictures\QQ浏览器截图\律所资料填报界面6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b="454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537ED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143510</wp:posOffset>
            </wp:positionH>
            <wp:positionV relativeFrom="paragraph">
              <wp:posOffset>77470</wp:posOffset>
            </wp:positionV>
            <wp:extent cx="5354955" cy="5400040"/>
            <wp:effectExtent l="0" t="0" r="17145" b="10160"/>
            <wp:wrapTopAndBottom/>
            <wp:docPr id="7" name="图片 7" descr="C:\Users\User\Pictures\QQ浏览器截图\律所资料填报界面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User\Pictures\QQ浏览器截图\律所资料填报界面6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7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5442B">
      <w:pPr>
        <w:spacing w:line="560" w:lineRule="exact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六</w:t>
      </w:r>
      <w:r>
        <w:rPr>
          <w:rFonts w:hint="eastAsia" w:ascii="仿宋_GB2312" w:eastAsia="仿宋_GB2312"/>
          <w:sz w:val="32"/>
          <w:szCs w:val="32"/>
        </w:rPr>
        <w:t>）</w:t>
      </w:r>
    </w:p>
    <w:p w14:paraId="19851081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A5199AE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71052B63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7685" cy="1370330"/>
            <wp:effectExtent l="0" t="0" r="12065" b="1270"/>
            <wp:docPr id="20" name="图片 20" descr="1632824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2824548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2B71">
      <w:pPr>
        <w:spacing w:line="560" w:lineRule="exact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七</w:t>
      </w:r>
      <w:r>
        <w:rPr>
          <w:rFonts w:hint="eastAsia" w:ascii="仿宋_GB2312" w:eastAsia="仿宋_GB2312"/>
          <w:sz w:val="32"/>
          <w:szCs w:val="32"/>
        </w:rPr>
        <w:t>）</w:t>
      </w:r>
    </w:p>
    <w:p w14:paraId="013535B6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E192D7E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BEE431A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85B622A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58F0EBD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2651E75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8F7173E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2D33B78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60187DF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4F0E9FC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2E2F42C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902C9F7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D9C9DC9"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3.请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根据中文申报信息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，填写英文材料：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 w14:paraId="7E6955BE"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763895" cy="6155690"/>
            <wp:effectExtent l="0" t="0" r="8255" b="16510"/>
            <wp:docPr id="34" name="图片 34" descr="律所英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律所英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B3A8">
      <w:pPr>
        <w:spacing w:line="560" w:lineRule="exact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  <w:t>图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/>
        </w:rPr>
        <w:t>八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）</w:t>
      </w:r>
    </w:p>
    <w:p w14:paraId="3F937FD8">
      <w:pPr>
        <w:spacing w:line="560" w:lineRule="exact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</w:p>
    <w:p w14:paraId="65839E3F">
      <w:pPr>
        <w:spacing w:line="240" w:lineRule="auto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drawing>
          <wp:inline distT="0" distB="0" distL="114300" distR="114300">
            <wp:extent cx="5645150" cy="6264275"/>
            <wp:effectExtent l="0" t="0" r="12700" b="3175"/>
            <wp:docPr id="36" name="图片 36" descr="律所英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律所英文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67983">
      <w:pPr>
        <w:spacing w:line="240" w:lineRule="auto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drawing>
          <wp:inline distT="0" distB="0" distL="114300" distR="114300">
            <wp:extent cx="5657215" cy="1043940"/>
            <wp:effectExtent l="0" t="0" r="635" b="3810"/>
            <wp:docPr id="43" name="图片 4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下一步生成申报表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E3C9">
      <w:pPr>
        <w:spacing w:line="560" w:lineRule="exact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  <w:t>图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/>
        </w:rPr>
        <w:t>九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）</w:t>
      </w:r>
    </w:p>
    <w:p w14:paraId="2F96203C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步：生成申报表。</w:t>
      </w:r>
    </w:p>
    <w:p w14:paraId="7136B62F"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</w:t>
      </w: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并下载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申报表。</w:t>
      </w:r>
    </w:p>
    <w:p w14:paraId="11AD08EA">
      <w:pPr>
        <w:spacing w:line="360" w:lineRule="auto"/>
        <w:ind w:firstLine="0" w:firstLineChars="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drawing>
          <wp:inline distT="0" distB="0" distL="114300" distR="114300">
            <wp:extent cx="5614670" cy="5101590"/>
            <wp:effectExtent l="0" t="0" r="5080" b="381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9A53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568F0A9F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72A908F9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3EAB2152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3864D842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103287F3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246C135D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/>
          <w:sz w:val="32"/>
          <w:szCs w:val="32"/>
        </w:rPr>
        <w:t>步:打印申报表，线下确认并盖章。</w:t>
      </w:r>
    </w:p>
    <w:p w14:paraId="2D1CA489"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160010" cy="3599815"/>
            <wp:effectExtent l="0" t="0" r="2540" b="635"/>
            <wp:docPr id="11" name="图片 11" descr="39230a24-0bfe-4390-ae8b-69fca864d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9230a24-0bfe-4390-ae8b-69fca864d5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249C"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drawing>
          <wp:inline distT="0" distB="0" distL="114300" distR="114300">
            <wp:extent cx="5133975" cy="3599815"/>
            <wp:effectExtent l="0" t="0" r="9525" b="63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EE95"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045200" cy="3780155"/>
            <wp:effectExtent l="0" t="0" r="12700" b="10795"/>
            <wp:docPr id="47" name="图片 47" descr="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表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D9F5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540E7268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502AD3B5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3C23E39B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50BC1AF1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726570AB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1C7D3049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082B1476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0C7F0178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47D7BBD9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69C92063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6D2DF048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/>
          <w:sz w:val="32"/>
          <w:szCs w:val="32"/>
        </w:rPr>
        <w:t>步：上传盖章后的申报表，点击确认完成申报。</w:t>
      </w:r>
    </w:p>
    <w:p w14:paraId="68620615">
      <w:pPr>
        <w:spacing w:line="560" w:lineRule="exact"/>
        <w:ind w:firstLine="640" w:firstLineChars="200"/>
        <w:rPr>
          <w:rFonts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1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 w14:paraId="2D25D894"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 w14:paraId="27C2AF5D">
      <w:pPr>
        <w:spacing w:line="360" w:lineRule="auto"/>
        <w:ind w:firstLine="0" w:firstLineChars="0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2765" cy="5005705"/>
            <wp:effectExtent l="0" t="0" r="6985" b="4445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B9C0">
      <w:pPr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（图一）</w:t>
      </w:r>
    </w:p>
    <w:p w14:paraId="4A01EDAA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b/>
          <w:bCs/>
          <w:sz w:val="32"/>
          <w:szCs w:val="32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2E7CA0F9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 w14:paraId="3DDE398C">
      <w:pPr>
        <w:jc w:val="center"/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inline distT="0" distB="0" distL="114300" distR="114300">
            <wp:extent cx="5610225" cy="4623435"/>
            <wp:effectExtent l="0" t="0" r="9525" b="5715"/>
            <wp:docPr id="14" name="图片 14" descr="b70d51ed7af669ea70777bc09b2b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70d51ed7af669ea70777bc09b2b286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8083">
      <w:pPr>
        <w:widowControl/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4280D693">
      <w:pPr>
        <w:rPr>
          <w:rFonts w:ascii="方正小标宋简体" w:eastAsia="方正小标宋简体"/>
          <w:sz w:val="32"/>
          <w:szCs w:val="32"/>
        </w:rPr>
      </w:pPr>
    </w:p>
    <w:p w14:paraId="1B67FC56">
      <w:pPr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br w:type="page"/>
      </w:r>
    </w:p>
    <w:p w14:paraId="1D3970F7"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其他操作指引</w:t>
      </w:r>
    </w:p>
    <w:p w14:paraId="68B8D92E">
      <w:pPr>
        <w:jc w:val="center"/>
        <w:rPr>
          <w:rFonts w:ascii="方正小标宋简体" w:eastAsia="方正小标宋简体"/>
          <w:sz w:val="32"/>
          <w:szCs w:val="32"/>
        </w:rPr>
      </w:pPr>
    </w:p>
    <w:p w14:paraId="31D9B9BB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 w14:paraId="1E64123C"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可在广东涉外法律服务网站上，登录律所账号，再次进入报名系统。操作如下：</w:t>
      </w:r>
    </w:p>
    <w:p w14:paraId="7D9D1BA5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点击广东涉外法律服务网右上方“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11EA6F9A">
      <w:pPr>
        <w:widowControl/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57" name="图片 57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899B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7354891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73EF6A3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A200919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0227DCE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CEA96F4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3EB47BD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 w14:paraId="249AA9BE">
      <w:pPr>
        <w:widowControl/>
        <w:spacing w:line="360" w:lineRule="auto"/>
        <w:ind w:firstLine="0" w:firstLineChars="0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5313045"/>
            <wp:effectExtent l="0" t="0" r="5715" b="1905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F7D4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9E93E55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D9AA503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0F571A9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E4B6BF8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0440C96"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316F5A6">
      <w:pPr>
        <w:widowControl/>
        <w:spacing w:line="56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color w:val="auto"/>
          <w:sz w:val="32"/>
          <w:szCs w:val="32"/>
        </w:rPr>
        <w:t>点击下图红框处，再次进入报名系统。</w:t>
      </w:r>
    </w:p>
    <w:p w14:paraId="4610AD95">
      <w:pPr>
        <w:widowControl/>
        <w:spacing w:line="240" w:lineRule="auto"/>
        <w:ind w:firstLine="0" w:firstLineChars="0"/>
        <w:jc w:val="center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3594100"/>
            <wp:effectExtent l="0" t="0" r="6985" b="6350"/>
            <wp:docPr id="13" name="图片 13" descr="d97e33bc6c7743081caa0fbe135d8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97e33bc6c7743081caa0fbe135d8c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D3E7">
      <w:pPr>
        <w:widowControl/>
        <w:spacing w:line="240" w:lineRule="auto"/>
        <w:ind w:firstLine="0" w:firstLineChars="0"/>
        <w:jc w:val="center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</w:p>
    <w:p w14:paraId="648E7DE3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二、如何查看申报进度？</w:t>
      </w:r>
    </w:p>
    <w:p w14:paraId="1DF36E24">
      <w:pPr>
        <w:spacing w:line="56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color w:val="auto"/>
          <w:sz w:val="32"/>
          <w:szCs w:val="32"/>
        </w:rPr>
        <w:t>登录律所账号，点击下图红框处“</w:t>
      </w:r>
      <w:r>
        <w:rPr>
          <w:rFonts w:hint="eastAsia" w:ascii="仿宋_GB2312" w:eastAsia="仿宋_GB2312"/>
          <w:color w:val="auto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color w:val="auto"/>
          <w:sz w:val="32"/>
          <w:szCs w:val="32"/>
        </w:rPr>
        <w:t>”。</w:t>
      </w:r>
    </w:p>
    <w:p w14:paraId="18392FB6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2130" cy="4142105"/>
            <wp:effectExtent l="0" t="0" r="7620" b="10795"/>
            <wp:docPr id="26" name="图片 26" descr="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XIN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EE14">
      <w:pPr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color w:val="auto"/>
          <w:sz w:val="32"/>
          <w:szCs w:val="32"/>
        </w:rPr>
        <w:t>进度界面如下：</w:t>
      </w:r>
    </w:p>
    <w:p w14:paraId="332E9C25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98135" cy="3279140"/>
            <wp:effectExtent l="0" t="0" r="12065" b="16510"/>
            <wp:docPr id="17" name="图片 17" descr="80dbd41da151bfca539ac1f7854cd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0dbd41da151bfca539ac1f7854cd63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158D"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收到邮件通知需补充材料，如何操作？</w:t>
      </w:r>
    </w:p>
    <w:p w14:paraId="440A53BE"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 w14:paraId="350A278A">
      <w:pPr>
        <w:numPr>
          <w:ilvl w:val="-1"/>
          <w:numId w:val="0"/>
        </w:num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923790" cy="5400040"/>
            <wp:effectExtent l="0" t="0" r="10160" b="10160"/>
            <wp:docPr id="75" name="图片 75" descr="173433036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73433036288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FD49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 w14:paraId="057C6704">
      <w:pPr>
        <w:spacing w:line="240" w:lineRule="auto"/>
        <w:jc w:val="center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</w:p>
    <w:p w14:paraId="491EF3CC"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</w:p>
    <w:p w14:paraId="4EFF568F">
      <w:pPr>
        <w:spacing w:line="560" w:lineRule="exact"/>
        <w:ind w:firstLine="640" w:firstLineChars="200"/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请在邮件规定时间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律所账号，点击下图红框处“</w:t>
      </w:r>
      <w:r>
        <w:rPr>
          <w:rFonts w:hint="eastAsia" w:ascii="仿宋_GB2312" w:eastAsia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申报进度</w:t>
      </w:r>
      <w:r>
        <w:rPr>
          <w:rFonts w:hint="eastAsia" w:ascii="仿宋_GB2312" w:eastAsia="仿宋_GB2312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及资料修改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”。亦可直接在律所账号界面中，点击</w:t>
      </w:r>
      <w:r>
        <w:rPr>
          <w:rFonts w:hint="eastAsia" w:ascii="仿宋_GB2312" w:eastAsia="仿宋_GB2312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绿色的</w:t>
      </w:r>
      <w:r>
        <w:rPr>
          <w:rFonts w:hint="eastAsia" w:ascii="仿宋_GB2312" w:eastAsia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通道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6BAA53C9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2130" cy="4142105"/>
            <wp:effectExtent l="0" t="0" r="7620" b="10795"/>
            <wp:docPr id="27" name="图片 27" descr="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XIN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99F4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080BAE89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2410" cy="2592070"/>
            <wp:effectExtent l="0" t="0" r="2540" b="17780"/>
            <wp:docPr id="65" name="图片 65" descr="16328842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32884213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B8BB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</w:t>
      </w:r>
      <w:r>
        <w:rPr>
          <w:rFonts w:hint="eastAsia" w:ascii="仿宋_GB2312" w:eastAsia="仿宋_GB2312"/>
          <w:sz w:val="32"/>
          <w:szCs w:val="32"/>
          <w:u w:val="single"/>
        </w:rPr>
        <w:t>资料补充、修改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753C51DA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 w14:paraId="60F0C9D4">
      <w:pPr>
        <w:spacing w:line="24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66" name="图片 66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32884418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3205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53C0D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</w:t>
      </w:r>
      <w:r>
        <w:rPr>
          <w:rFonts w:hint="eastAsia" w:ascii="仿宋_GB2312" w:eastAsia="仿宋_GB2312"/>
          <w:sz w:val="32"/>
          <w:szCs w:val="32"/>
          <w:u w:val="single"/>
        </w:rPr>
        <w:t>盖章后再次上传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245807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6271260"/>
            <wp:effectExtent l="0" t="0" r="5715" b="1524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57DA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 w14:paraId="511A5DCC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广东涉外</w:t>
      </w:r>
      <w:r>
        <w:rPr>
          <w:rFonts w:hint="eastAsia" w:ascii="仿宋_GB2312" w:eastAsia="仿宋_GB2312"/>
          <w:sz w:val="32"/>
          <w:szCs w:val="32"/>
        </w:rPr>
        <w:t>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4EDD6BDE">
      <w:pPr>
        <w:widowControl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55" name="图片 55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F6D3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19D9CFF1">
      <w:pPr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751705" cy="4374515"/>
            <wp:effectExtent l="0" t="0" r="10795" b="6985"/>
            <wp:docPr id="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2CA7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广东省律师事务所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 w14:paraId="7BFB9932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02273920">
      <w:pPr>
        <w:ind w:firstLine="420" w:firstLineChars="200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5305" cy="5089525"/>
            <wp:effectExtent l="0" t="0" r="4445" b="15875"/>
            <wp:docPr id="8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BDF5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3F4A7D8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温馨提示：若在收件箱中没找到验证码邮件，有可能被拦截至垃圾箱中。</w:t>
      </w:r>
    </w:p>
    <w:p w14:paraId="1D1BA639">
      <w:pPr>
        <w:widowControl/>
        <w:jc w:val="center"/>
        <w:rPr>
          <w:rFonts w:hint="eastAsia" w:ascii="仿宋_GB2312" w:eastAsia="仿宋_GB2312"/>
          <w:sz w:val="32"/>
          <w:szCs w:val="32"/>
        </w:rPr>
      </w:pPr>
    </w:p>
    <w:p w14:paraId="33B10B76">
      <w:pPr>
        <w:widowControl/>
        <w:jc w:val="center"/>
        <w:rPr>
          <w:rFonts w:hint="eastAsia" w:ascii="仿宋_GB2312" w:eastAsia="仿宋_GB2312"/>
          <w:sz w:val="32"/>
          <w:szCs w:val="32"/>
        </w:rPr>
      </w:pPr>
      <w:bookmarkStart w:id="0" w:name="_GoBack"/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3760470" cy="3599815"/>
            <wp:effectExtent l="0" t="0" r="11430" b="635"/>
            <wp:docPr id="83" name="图片 83" descr="c791b797f9e271faffb18e42affa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791b797f9e271faffb18e42affa1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AC0C7B"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（范例：验证码邮件）</w:t>
      </w:r>
    </w:p>
    <w:p w14:paraId="10ADDAF7">
      <w:pPr>
        <w:widowControl/>
        <w:jc w:val="both"/>
        <w:rPr>
          <w:rFonts w:ascii="仿宋_GB2312" w:eastAsia="仿宋_GB2312"/>
          <w:sz w:val="32"/>
          <w:szCs w:val="32"/>
        </w:rPr>
      </w:pPr>
    </w:p>
    <w:p w14:paraId="30E3200F">
      <w:pPr>
        <w:widowControl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罗楚茵  </w:t>
      </w:r>
      <w:r>
        <w:rPr>
          <w:rFonts w:hint="eastAsia" w:ascii="楷体_GB2312" w:hAnsi="楷体_GB2312" w:eastAsia="楷体_GB2312" w:cs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汉仪仿宋KW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altName w:val="汉仪书宋二KW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汉仪楷体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206C8">
    <w:pPr>
      <w:pStyle w:val="4"/>
      <w:ind w:right="360"/>
      <w:jc w:val="right"/>
      <w:rPr>
        <w:rFonts w:ascii="宋体" w:hAnsi="宋体" w:eastAsia="宋体"/>
        <w:sz w:val="28"/>
        <w:szCs w:val="28"/>
      </w:rPr>
    </w:pPr>
    <w:sdt>
      <w:sdtPr>
        <w:id w:val="1899710001"/>
        <w:docPartObj>
          <w:docPartGallery w:val="autotext"/>
        </w:docPartObj>
      </w:sdtPr>
      <w:sdtEndPr>
        <w:rPr>
          <w:rFonts w:ascii="宋体" w:hAnsi="宋体" w:eastAsia="宋体"/>
          <w:sz w:val="28"/>
          <w:szCs w:val="28"/>
        </w:rPr>
      </w:sdtEndPr>
      <w:sdtContent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21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sdtContent>
    </w:sdt>
    <w:r>
      <w:rPr>
        <w:rFonts w:hint="eastAsia" w:ascii="宋体" w:hAnsi="宋体" w:eastAsia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9400746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5C98552B">
        <w:pPr>
          <w:pStyle w:val="4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20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75B979"/>
    <w:multiLevelType w:val="singleLevel"/>
    <w:tmpl w:val="0675B97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6361F"/>
    <w:rsid w:val="00063BE9"/>
    <w:rsid w:val="0014468E"/>
    <w:rsid w:val="00147BE4"/>
    <w:rsid w:val="001C2ED9"/>
    <w:rsid w:val="001C5026"/>
    <w:rsid w:val="001D6E62"/>
    <w:rsid w:val="001F0875"/>
    <w:rsid w:val="001F7CF6"/>
    <w:rsid w:val="00207B9A"/>
    <w:rsid w:val="00214A0B"/>
    <w:rsid w:val="00236D34"/>
    <w:rsid w:val="00262801"/>
    <w:rsid w:val="002E5D19"/>
    <w:rsid w:val="00302624"/>
    <w:rsid w:val="00312313"/>
    <w:rsid w:val="00356D9E"/>
    <w:rsid w:val="00386E89"/>
    <w:rsid w:val="00395A55"/>
    <w:rsid w:val="003B33DC"/>
    <w:rsid w:val="003B4EFA"/>
    <w:rsid w:val="003C16DE"/>
    <w:rsid w:val="003F7255"/>
    <w:rsid w:val="003F7C8D"/>
    <w:rsid w:val="004046A4"/>
    <w:rsid w:val="00406DEB"/>
    <w:rsid w:val="0041025E"/>
    <w:rsid w:val="004259B3"/>
    <w:rsid w:val="00453B47"/>
    <w:rsid w:val="00462F6D"/>
    <w:rsid w:val="004717A4"/>
    <w:rsid w:val="004B0CD1"/>
    <w:rsid w:val="00554EF9"/>
    <w:rsid w:val="005A39C3"/>
    <w:rsid w:val="005B14A6"/>
    <w:rsid w:val="005D5A67"/>
    <w:rsid w:val="005E2A85"/>
    <w:rsid w:val="00601C81"/>
    <w:rsid w:val="006068E9"/>
    <w:rsid w:val="00622BEC"/>
    <w:rsid w:val="00630605"/>
    <w:rsid w:val="0063410B"/>
    <w:rsid w:val="0065665E"/>
    <w:rsid w:val="00671357"/>
    <w:rsid w:val="00677EED"/>
    <w:rsid w:val="006A3CBB"/>
    <w:rsid w:val="006A7A35"/>
    <w:rsid w:val="00705321"/>
    <w:rsid w:val="00716124"/>
    <w:rsid w:val="00733274"/>
    <w:rsid w:val="007439E4"/>
    <w:rsid w:val="007558DB"/>
    <w:rsid w:val="00777603"/>
    <w:rsid w:val="00787A66"/>
    <w:rsid w:val="0079078F"/>
    <w:rsid w:val="007915EA"/>
    <w:rsid w:val="0079317A"/>
    <w:rsid w:val="007B3976"/>
    <w:rsid w:val="00824450"/>
    <w:rsid w:val="00876CC3"/>
    <w:rsid w:val="009117F1"/>
    <w:rsid w:val="00922CAE"/>
    <w:rsid w:val="0098680F"/>
    <w:rsid w:val="0099311B"/>
    <w:rsid w:val="009F31A5"/>
    <w:rsid w:val="00A11BD3"/>
    <w:rsid w:val="00A23B34"/>
    <w:rsid w:val="00A64850"/>
    <w:rsid w:val="00A731F3"/>
    <w:rsid w:val="00A85376"/>
    <w:rsid w:val="00AA7B2D"/>
    <w:rsid w:val="00AB1A80"/>
    <w:rsid w:val="00AB256A"/>
    <w:rsid w:val="00AC63F4"/>
    <w:rsid w:val="00B03AA5"/>
    <w:rsid w:val="00B36955"/>
    <w:rsid w:val="00B52464"/>
    <w:rsid w:val="00B76FA0"/>
    <w:rsid w:val="00B82C78"/>
    <w:rsid w:val="00C077DC"/>
    <w:rsid w:val="00C07ABB"/>
    <w:rsid w:val="00C443C8"/>
    <w:rsid w:val="00C606EB"/>
    <w:rsid w:val="00CB7049"/>
    <w:rsid w:val="00CB70A5"/>
    <w:rsid w:val="00CD2DA3"/>
    <w:rsid w:val="00CD588C"/>
    <w:rsid w:val="00CE0600"/>
    <w:rsid w:val="00CF34FE"/>
    <w:rsid w:val="00D25347"/>
    <w:rsid w:val="00D30B25"/>
    <w:rsid w:val="00D31325"/>
    <w:rsid w:val="00D3323B"/>
    <w:rsid w:val="00D8003C"/>
    <w:rsid w:val="00D910FA"/>
    <w:rsid w:val="00D912E8"/>
    <w:rsid w:val="00D93883"/>
    <w:rsid w:val="00DB085B"/>
    <w:rsid w:val="00DB74F3"/>
    <w:rsid w:val="00DC5ABC"/>
    <w:rsid w:val="00DD77DC"/>
    <w:rsid w:val="00DD79C5"/>
    <w:rsid w:val="00DF6DE8"/>
    <w:rsid w:val="00E009F2"/>
    <w:rsid w:val="00E1082C"/>
    <w:rsid w:val="00E169F6"/>
    <w:rsid w:val="00E45A30"/>
    <w:rsid w:val="00EB1923"/>
    <w:rsid w:val="00EB210E"/>
    <w:rsid w:val="00EB5CAF"/>
    <w:rsid w:val="00ED58D5"/>
    <w:rsid w:val="00EE3C25"/>
    <w:rsid w:val="00EF52FF"/>
    <w:rsid w:val="00F052C2"/>
    <w:rsid w:val="00F2063E"/>
    <w:rsid w:val="00F2112D"/>
    <w:rsid w:val="00F67068"/>
    <w:rsid w:val="00FC09DE"/>
    <w:rsid w:val="00FD4532"/>
    <w:rsid w:val="00FE0C01"/>
    <w:rsid w:val="011838D5"/>
    <w:rsid w:val="01293570"/>
    <w:rsid w:val="01315BF3"/>
    <w:rsid w:val="024C19DB"/>
    <w:rsid w:val="027D34BA"/>
    <w:rsid w:val="030D5CF1"/>
    <w:rsid w:val="038468AD"/>
    <w:rsid w:val="03B0514B"/>
    <w:rsid w:val="04271169"/>
    <w:rsid w:val="043C13D1"/>
    <w:rsid w:val="065A3575"/>
    <w:rsid w:val="06C00215"/>
    <w:rsid w:val="06DD73AE"/>
    <w:rsid w:val="07480DD9"/>
    <w:rsid w:val="077664D4"/>
    <w:rsid w:val="07877E52"/>
    <w:rsid w:val="08BC47EE"/>
    <w:rsid w:val="08C742DA"/>
    <w:rsid w:val="08FC4955"/>
    <w:rsid w:val="0C5836A8"/>
    <w:rsid w:val="0CE054E6"/>
    <w:rsid w:val="0DB30448"/>
    <w:rsid w:val="0DF04DA2"/>
    <w:rsid w:val="0F5E17B3"/>
    <w:rsid w:val="0F914580"/>
    <w:rsid w:val="11431355"/>
    <w:rsid w:val="11751D47"/>
    <w:rsid w:val="127239A2"/>
    <w:rsid w:val="12D1537F"/>
    <w:rsid w:val="133D19AB"/>
    <w:rsid w:val="14852DA4"/>
    <w:rsid w:val="14F44E1F"/>
    <w:rsid w:val="15005E99"/>
    <w:rsid w:val="15955C3E"/>
    <w:rsid w:val="15E97F2F"/>
    <w:rsid w:val="16103462"/>
    <w:rsid w:val="16D00C9E"/>
    <w:rsid w:val="17C45B64"/>
    <w:rsid w:val="17E65466"/>
    <w:rsid w:val="1810535E"/>
    <w:rsid w:val="198A4AB0"/>
    <w:rsid w:val="19C45857"/>
    <w:rsid w:val="1A72702F"/>
    <w:rsid w:val="1B176D6D"/>
    <w:rsid w:val="1CAE0BFB"/>
    <w:rsid w:val="1E4D0508"/>
    <w:rsid w:val="1EB77997"/>
    <w:rsid w:val="1F75539E"/>
    <w:rsid w:val="1F7A73E0"/>
    <w:rsid w:val="200F6F87"/>
    <w:rsid w:val="20D53F17"/>
    <w:rsid w:val="21314F6D"/>
    <w:rsid w:val="215E6F35"/>
    <w:rsid w:val="237310FE"/>
    <w:rsid w:val="25996A58"/>
    <w:rsid w:val="26654086"/>
    <w:rsid w:val="28A63149"/>
    <w:rsid w:val="28F4755A"/>
    <w:rsid w:val="294F3C34"/>
    <w:rsid w:val="2A1C2D38"/>
    <w:rsid w:val="2A3E08F2"/>
    <w:rsid w:val="2A9274D7"/>
    <w:rsid w:val="2A9811F5"/>
    <w:rsid w:val="2B3B68F4"/>
    <w:rsid w:val="2B4A7883"/>
    <w:rsid w:val="2B7759EB"/>
    <w:rsid w:val="2C4835F2"/>
    <w:rsid w:val="2C8C2DAA"/>
    <w:rsid w:val="2C9720C4"/>
    <w:rsid w:val="2CE439E8"/>
    <w:rsid w:val="2D801100"/>
    <w:rsid w:val="2DAD489D"/>
    <w:rsid w:val="2DB714D9"/>
    <w:rsid w:val="2DF5195C"/>
    <w:rsid w:val="2E8615E1"/>
    <w:rsid w:val="2EA63510"/>
    <w:rsid w:val="2EC5516D"/>
    <w:rsid w:val="2FF530A2"/>
    <w:rsid w:val="2FFD5664"/>
    <w:rsid w:val="302947B8"/>
    <w:rsid w:val="3043505B"/>
    <w:rsid w:val="307E5B90"/>
    <w:rsid w:val="32592EE3"/>
    <w:rsid w:val="33331119"/>
    <w:rsid w:val="33783D72"/>
    <w:rsid w:val="346C3541"/>
    <w:rsid w:val="35E16ED5"/>
    <w:rsid w:val="37154E4D"/>
    <w:rsid w:val="37361FF7"/>
    <w:rsid w:val="37BE0D6C"/>
    <w:rsid w:val="38945E6A"/>
    <w:rsid w:val="39957972"/>
    <w:rsid w:val="39F45FD3"/>
    <w:rsid w:val="3A601762"/>
    <w:rsid w:val="3AB46FDA"/>
    <w:rsid w:val="3ADC5AE1"/>
    <w:rsid w:val="3AE226AB"/>
    <w:rsid w:val="3B204F4D"/>
    <w:rsid w:val="3B404482"/>
    <w:rsid w:val="3B6D3E4B"/>
    <w:rsid w:val="3B7728C6"/>
    <w:rsid w:val="3BF019C6"/>
    <w:rsid w:val="3C082AF5"/>
    <w:rsid w:val="3C2649B0"/>
    <w:rsid w:val="3C5C4024"/>
    <w:rsid w:val="3D32490B"/>
    <w:rsid w:val="3E6C11DC"/>
    <w:rsid w:val="3F230350"/>
    <w:rsid w:val="3F770EC2"/>
    <w:rsid w:val="41707797"/>
    <w:rsid w:val="41B414AB"/>
    <w:rsid w:val="43FA60BF"/>
    <w:rsid w:val="45076378"/>
    <w:rsid w:val="45853C95"/>
    <w:rsid w:val="45912248"/>
    <w:rsid w:val="45E60910"/>
    <w:rsid w:val="46553657"/>
    <w:rsid w:val="47F3441A"/>
    <w:rsid w:val="49074DF5"/>
    <w:rsid w:val="49726C7D"/>
    <w:rsid w:val="499525C1"/>
    <w:rsid w:val="49B97E07"/>
    <w:rsid w:val="4ABE3DB5"/>
    <w:rsid w:val="4AF315F1"/>
    <w:rsid w:val="4B5E5D0D"/>
    <w:rsid w:val="4C82774F"/>
    <w:rsid w:val="4D325BC5"/>
    <w:rsid w:val="4D670C16"/>
    <w:rsid w:val="4D7D1FFC"/>
    <w:rsid w:val="4E3A3A40"/>
    <w:rsid w:val="4EA42AD3"/>
    <w:rsid w:val="4EC56D56"/>
    <w:rsid w:val="4EE37867"/>
    <w:rsid w:val="4F1A3410"/>
    <w:rsid w:val="502937D6"/>
    <w:rsid w:val="51072456"/>
    <w:rsid w:val="513F7B83"/>
    <w:rsid w:val="523D41DD"/>
    <w:rsid w:val="541454C0"/>
    <w:rsid w:val="56021D69"/>
    <w:rsid w:val="567B0193"/>
    <w:rsid w:val="57EE2994"/>
    <w:rsid w:val="57EF0A93"/>
    <w:rsid w:val="58936A89"/>
    <w:rsid w:val="594B7F59"/>
    <w:rsid w:val="59694AE1"/>
    <w:rsid w:val="59E8025A"/>
    <w:rsid w:val="5A054B6C"/>
    <w:rsid w:val="5AB559B9"/>
    <w:rsid w:val="5B1F126D"/>
    <w:rsid w:val="5BA5145D"/>
    <w:rsid w:val="5BB1526D"/>
    <w:rsid w:val="5BF175A4"/>
    <w:rsid w:val="5C0A5D2D"/>
    <w:rsid w:val="5D9941D8"/>
    <w:rsid w:val="5DC20621"/>
    <w:rsid w:val="5E434464"/>
    <w:rsid w:val="5EDD719F"/>
    <w:rsid w:val="5FA20474"/>
    <w:rsid w:val="5FFC1E6C"/>
    <w:rsid w:val="606A594D"/>
    <w:rsid w:val="60D6525C"/>
    <w:rsid w:val="61232312"/>
    <w:rsid w:val="62E81D28"/>
    <w:rsid w:val="62F40CF2"/>
    <w:rsid w:val="645E7884"/>
    <w:rsid w:val="65742104"/>
    <w:rsid w:val="65AB0EC1"/>
    <w:rsid w:val="67026A45"/>
    <w:rsid w:val="673C2818"/>
    <w:rsid w:val="674516B0"/>
    <w:rsid w:val="687644C3"/>
    <w:rsid w:val="69A80FCB"/>
    <w:rsid w:val="6A474FCC"/>
    <w:rsid w:val="6B976623"/>
    <w:rsid w:val="6C426852"/>
    <w:rsid w:val="6ED94478"/>
    <w:rsid w:val="6F4C2D41"/>
    <w:rsid w:val="6F6E3B57"/>
    <w:rsid w:val="6FD232A1"/>
    <w:rsid w:val="6FF51236"/>
    <w:rsid w:val="70404C6F"/>
    <w:rsid w:val="712F3954"/>
    <w:rsid w:val="72F43301"/>
    <w:rsid w:val="733B2F70"/>
    <w:rsid w:val="744F3ED6"/>
    <w:rsid w:val="74F45D28"/>
    <w:rsid w:val="75040942"/>
    <w:rsid w:val="75914E79"/>
    <w:rsid w:val="76147C67"/>
    <w:rsid w:val="76343F4D"/>
    <w:rsid w:val="785432E3"/>
    <w:rsid w:val="78A578C4"/>
    <w:rsid w:val="78A7472B"/>
    <w:rsid w:val="78E74364"/>
    <w:rsid w:val="79364EF2"/>
    <w:rsid w:val="7AB74470"/>
    <w:rsid w:val="7AC54571"/>
    <w:rsid w:val="7AE215A2"/>
    <w:rsid w:val="7B037D1A"/>
    <w:rsid w:val="7B6E2FE7"/>
    <w:rsid w:val="7B8A77E5"/>
    <w:rsid w:val="7BBA16A3"/>
    <w:rsid w:val="7C933F68"/>
    <w:rsid w:val="7C961C20"/>
    <w:rsid w:val="7CBC4A35"/>
    <w:rsid w:val="7D501331"/>
    <w:rsid w:val="7F2C0276"/>
    <w:rsid w:val="7F917587"/>
    <w:rsid w:val="FF7AE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widowControl/>
      <w:spacing w:after="0" w:line="560" w:lineRule="exact"/>
      <w:ind w:left="0" w:leftChars="0" w:firstLine="200" w:firstLineChars="200"/>
    </w:pPr>
    <w:rPr>
      <w:rFonts w:ascii="Times New Roman" w:hAnsi="Times New Roman" w:eastAsia="仿宋_GB2312"/>
      <w:sz w:val="32"/>
      <w:szCs w:val="28"/>
    </w:r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32</Pages>
  <Words>1287</Words>
  <Characters>1345</Characters>
  <Lines>105</Lines>
  <Paragraphs>59</Paragraphs>
  <TotalTime>3</TotalTime>
  <ScaleCrop>false</ScaleCrop>
  <LinksUpToDate>false</LinksUpToDate>
  <CharactersWithSpaces>1347</CharactersWithSpaces>
  <Application>WPS Office WWO_wpscloud_20260317175928-9ee84d8996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2020-05-14T20:46:00Z</dcterms:created>
  <dc:creator>麦嘉櫘(港澳台和外事部)</dc:creator>
  <cp:lastModifiedBy>罗楚茵</cp:lastModifiedBy>
  <dcterms:modified xsi:type="dcterms:W3CDTF">2026-04-24T10:08:31Z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2052-12.9.0.25403</vt:lpwstr>
  </property>
  <property fmtid="{D5CDD505-2E9C-101B-9397-08002B2CF9AE}" pid="3" name="ICV">
    <vt:lpwstr>A0D61708B12904619FD0EA697755906E_43</vt:lpwstr>
  </property>
  <property fmtid="{D5CDD505-2E9C-101B-9397-08002B2CF9AE}" pid="4" name="KSOTemplateDocerSaveRecord">
    <vt:lpwstr>eyJoZGlkIjoiNThiMzgyMGQyZTFmZWVhNjk5OTlhZjg1YmIzOGNkNmMiLCJ1c2VySWQiOiIxNzY1NDAwODQwIn0=</vt:lpwstr>
  </property>
</Properties>
</file>